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15" w:rsidRPr="00F9618B" w:rsidRDefault="00884715" w:rsidP="00884715">
      <w:pPr>
        <w:jc w:val="both"/>
        <w:rPr>
          <w:rFonts w:ascii="Times New Roman" w:hAnsi="Times New Roman" w:cs="Times New Roman"/>
          <w:color w:val="000000" w:themeColor="text1"/>
          <w:sz w:val="28"/>
          <w:szCs w:val="28"/>
        </w:rPr>
      </w:pPr>
      <w:r>
        <w:rPr>
          <w:lang w:val="kk-KZ"/>
        </w:rPr>
        <w:t xml:space="preserve">  </w:t>
      </w:r>
      <w:r>
        <w:rPr>
          <w:rFonts w:ascii="Times New Roman" w:hAnsi="Times New Roman" w:cs="Times New Roman"/>
          <w:b/>
          <w:sz w:val="28"/>
          <w:szCs w:val="28"/>
          <w:lang w:val="kk-KZ"/>
        </w:rPr>
        <w:t>3 дәріс.</w:t>
      </w:r>
      <w:r w:rsidRPr="00022A5E">
        <w:rPr>
          <w:sz w:val="20"/>
          <w:szCs w:val="20"/>
          <w:lang w:val="kk-KZ"/>
        </w:rPr>
        <w:t xml:space="preserve"> </w:t>
      </w:r>
      <w:r w:rsidRPr="00022A5E">
        <w:rPr>
          <w:rFonts w:ascii="Times New Roman" w:hAnsi="Times New Roman" w:cs="Times New Roman"/>
          <w:b/>
          <w:color w:val="000000" w:themeColor="text1"/>
          <w:sz w:val="28"/>
          <w:szCs w:val="28"/>
          <w:lang w:val="kk-KZ"/>
        </w:rPr>
        <w:t>Көне түркілер тарихы бойынша деректер.</w:t>
      </w:r>
      <w:r w:rsidRPr="00F9618B">
        <w:rPr>
          <w:rFonts w:ascii="Times New Roman" w:hAnsi="Times New Roman" w:cs="Times New Roman"/>
          <w:color w:val="000000" w:themeColor="text1"/>
          <w:sz w:val="28"/>
          <w:szCs w:val="28"/>
        </w:rPr>
        <w:t xml:space="preserve"> </w:t>
      </w:r>
      <w:r w:rsidRPr="008E6794">
        <w:rPr>
          <w:rFonts w:ascii="Times New Roman" w:hAnsi="Times New Roman" w:cs="Times New Roman"/>
          <w:sz w:val="28"/>
          <w:szCs w:val="28"/>
          <w:lang w:val="kk-KZ"/>
        </w:rPr>
        <w:t>(1 сағат</w:t>
      </w:r>
      <w:r w:rsidRPr="00884715">
        <w:rPr>
          <w:rFonts w:ascii="Times New Roman" w:hAnsi="Times New Roman" w:cs="Times New Roman"/>
          <w:sz w:val="28"/>
          <w:szCs w:val="28"/>
        </w:rPr>
        <w:t>)</w:t>
      </w:r>
    </w:p>
    <w:p w:rsidR="00884715" w:rsidRPr="00884715" w:rsidRDefault="00884715" w:rsidP="00884715">
      <w:pPr>
        <w:jc w:val="both"/>
        <w:rPr>
          <w:rFonts w:ascii="Times New Roman" w:hAnsi="Times New Roman" w:cs="Times New Roman"/>
          <w:color w:val="000000" w:themeColor="text1"/>
          <w:sz w:val="28"/>
          <w:szCs w:val="28"/>
        </w:rPr>
      </w:pPr>
      <w:r w:rsidRPr="00F9618B">
        <w:rPr>
          <w:rFonts w:ascii="Times New Roman" w:hAnsi="Times New Roman" w:cs="Times New Roman"/>
          <w:b/>
          <w:color w:val="000000" w:themeColor="text1"/>
          <w:sz w:val="28"/>
          <w:szCs w:val="28"/>
          <w:lang w:val="kk-KZ"/>
        </w:rPr>
        <w:t>Мақсаты:</w:t>
      </w:r>
      <w:r w:rsidRPr="00F9618B">
        <w:rPr>
          <w:rFonts w:ascii="Times New Roman" w:hAnsi="Times New Roman" w:cs="Times New Roman"/>
          <w:color w:val="000000" w:themeColor="text1"/>
          <w:sz w:val="28"/>
          <w:szCs w:val="28"/>
          <w:lang w:val="kk-KZ"/>
        </w:rPr>
        <w:t xml:space="preserve"> Көне түркілер дәуірінің тарихи деректерін, олардың түрлерін, мазмұнын және ғылыми маңызын таныстыру; түркі өркениетінің даму кезеңдерін деректік тұрғыдан түсіндіру; жазба және археологиялық деректердің тарихи құндылығын ашу.</w:t>
      </w:r>
    </w:p>
    <w:p w:rsidR="00884715" w:rsidRPr="00F9618B" w:rsidRDefault="00884715" w:rsidP="00884715">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884715" w:rsidRPr="005A699A" w:rsidRDefault="00884715" w:rsidP="00884715">
      <w:pPr>
        <w:pStyle w:val="a3"/>
        <w:widowControl w:val="0"/>
        <w:jc w:val="both"/>
        <w:rPr>
          <w:color w:val="000000" w:themeColor="text1"/>
          <w:sz w:val="28"/>
          <w:szCs w:val="28"/>
          <w:lang w:val="kk-KZ"/>
        </w:rPr>
      </w:pPr>
      <w:r w:rsidRPr="00DB72A0">
        <w:rPr>
          <w:sz w:val="28"/>
          <w:szCs w:val="28"/>
          <w:lang w:val="kk-KZ"/>
        </w:rPr>
        <w:t>1.</w:t>
      </w:r>
      <w:r w:rsidRPr="00F9618B">
        <w:rPr>
          <w:lang w:val="kk-KZ"/>
        </w:rPr>
        <w:t xml:space="preserve"> </w:t>
      </w:r>
      <w:r w:rsidRPr="00F9618B">
        <w:rPr>
          <w:sz w:val="28"/>
          <w:szCs w:val="28"/>
          <w:lang w:val="kk-KZ"/>
        </w:rPr>
        <w:t>Көне түркілердің шығу тегі мен этникалық қалыптасуы жөніндегі негізгі дерек көздерін анықтау</w:t>
      </w:r>
      <w:r>
        <w:rPr>
          <w:rStyle w:val="q4iawc"/>
          <w:sz w:val="28"/>
          <w:szCs w:val="28"/>
          <w:lang w:val="kk-KZ"/>
        </w:rPr>
        <w:t>.</w:t>
      </w:r>
    </w:p>
    <w:p w:rsidR="00884715" w:rsidRPr="00F9618B" w:rsidRDefault="00884715" w:rsidP="00884715">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F9618B">
        <w:rPr>
          <w:lang w:val="kk-KZ"/>
        </w:rPr>
        <w:t xml:space="preserve"> </w:t>
      </w:r>
      <w:r w:rsidRPr="00F9618B">
        <w:rPr>
          <w:sz w:val="28"/>
          <w:szCs w:val="28"/>
          <w:lang w:val="kk-KZ"/>
        </w:rPr>
        <w:t>Орхон-Енисей және Талас жазбаларының мазмұны мен құрылымын талдау.</w:t>
      </w:r>
    </w:p>
    <w:p w:rsidR="00884715" w:rsidRDefault="00884715" w:rsidP="00884715">
      <w:pPr>
        <w:pStyle w:val="a3"/>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Pr="00F9618B">
        <w:rPr>
          <w:lang w:val="kk-KZ"/>
        </w:rPr>
        <w:t xml:space="preserve"> </w:t>
      </w:r>
      <w:r w:rsidRPr="00F9618B">
        <w:rPr>
          <w:color w:val="000000" w:themeColor="text1"/>
          <w:sz w:val="28"/>
          <w:szCs w:val="28"/>
          <w:lang w:val="kk-KZ"/>
        </w:rPr>
        <w:t>Қытай, парсы, араб және византиялық деректердегі түркіл</w:t>
      </w:r>
      <w:r>
        <w:rPr>
          <w:color w:val="000000" w:themeColor="text1"/>
          <w:sz w:val="28"/>
          <w:szCs w:val="28"/>
          <w:lang w:val="kk-KZ"/>
        </w:rPr>
        <w:t>ер бейнесін салыстыра қарастыру</w:t>
      </w:r>
      <w:r>
        <w:rPr>
          <w:bCs/>
          <w:sz w:val="28"/>
          <w:szCs w:val="28"/>
          <w:lang w:val="kk-KZ"/>
        </w:rPr>
        <w:t>.</w:t>
      </w:r>
    </w:p>
    <w:p w:rsidR="00884715" w:rsidRDefault="00884715" w:rsidP="00884715">
      <w:pPr>
        <w:pStyle w:val="a3"/>
        <w:widowControl w:val="0"/>
        <w:jc w:val="both"/>
        <w:rPr>
          <w:noProof/>
          <w:sz w:val="28"/>
          <w:szCs w:val="28"/>
          <w:lang w:val="kk-KZ"/>
        </w:rPr>
      </w:pPr>
      <w:r w:rsidRPr="005A699A">
        <w:rPr>
          <w:sz w:val="28"/>
          <w:szCs w:val="28"/>
          <w:lang w:val="kk-KZ"/>
        </w:rPr>
        <w:t>4.</w:t>
      </w:r>
      <w:r w:rsidRPr="008006E2">
        <w:rPr>
          <w:lang w:val="kk-KZ"/>
        </w:rPr>
        <w:t xml:space="preserve"> </w:t>
      </w:r>
      <w:r w:rsidRPr="008006E2">
        <w:rPr>
          <w:sz w:val="28"/>
          <w:szCs w:val="28"/>
          <w:lang w:val="kk-KZ"/>
        </w:rPr>
        <w:t>Археологиялық және нумизматикалық деректердің маңызын түсіндіру</w:t>
      </w:r>
      <w:r w:rsidRPr="003D4725">
        <w:rPr>
          <w:noProof/>
          <w:sz w:val="28"/>
          <w:szCs w:val="28"/>
          <w:lang w:val="kk-KZ"/>
        </w:rPr>
        <w:t>.</w:t>
      </w:r>
    </w:p>
    <w:p w:rsidR="00884715" w:rsidRDefault="00884715" w:rsidP="00884715">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sidRPr="00453912">
        <w:rPr>
          <w:noProof/>
          <w:sz w:val="28"/>
          <w:szCs w:val="28"/>
          <w:lang w:val="kk-KZ"/>
        </w:rPr>
        <w:t>Түркі қағанаты, деректер, Орхон-Енисей,</w:t>
      </w:r>
      <w:r>
        <w:rPr>
          <w:noProof/>
          <w:sz w:val="28"/>
          <w:szCs w:val="28"/>
          <w:lang w:val="kk-KZ"/>
        </w:rPr>
        <w:t xml:space="preserve"> руна жазулары</w:t>
      </w:r>
    </w:p>
    <w:p w:rsidR="00884715" w:rsidRDefault="00884715" w:rsidP="00884715">
      <w:pPr>
        <w:pStyle w:val="a3"/>
        <w:widowControl w:val="0"/>
        <w:jc w:val="both"/>
        <w:rPr>
          <w:noProof/>
          <w:sz w:val="28"/>
          <w:szCs w:val="28"/>
          <w:lang w:val="kk-KZ"/>
        </w:rPr>
      </w:pPr>
    </w:p>
    <w:p w:rsidR="00884715" w:rsidRDefault="00884715" w:rsidP="00884715">
      <w:pPr>
        <w:spacing w:after="20"/>
        <w:ind w:firstLine="709"/>
        <w:jc w:val="both"/>
        <w:rPr>
          <w:rFonts w:ascii="Kz Times New Roman" w:hAnsi="Kz Times New Roman"/>
          <w:sz w:val="28"/>
          <w:lang w:val="kk-KZ"/>
        </w:rPr>
      </w:pPr>
      <w:r>
        <w:rPr>
          <w:rFonts w:ascii="Kz Times New Roman" w:hAnsi="Kz Times New Roman"/>
          <w:sz w:val="28"/>
          <w:lang w:val="kk-KZ"/>
        </w:rPr>
        <w:t xml:space="preserve">ҮІ ғасырдың ортасында пайда болған Түрік-ашина бірлестігінің этногенезі ежелгі турлармен байланысты деген жорамал бар. Қытай жылнамалары түрік қарияларынан жазып алған генеалогиялық аңызға сәйкес, түріктердің алғашқы ата - бабасы он жастағы ұл бала қырғын кезінде жалғыз аман қалған екен-мыс. Баланы кейіннен ана қасқыр асырап алады. Кейіннен өсіп азамат болған екеуі қосылып қасқырдың он ұлының мұрагерлері Ашина (қасқыр) есімін алып, ақырында бүкіл жергілікті тайпаларды біріктіріп, оларға түркі (түрік, түрк) деген атау берді (мүмкін тур, туран атауын жаңғыртты). </w:t>
      </w:r>
    </w:p>
    <w:p w:rsidR="00884715" w:rsidRDefault="00884715" w:rsidP="00884715">
      <w:pPr>
        <w:spacing w:after="20"/>
        <w:ind w:firstLine="709"/>
        <w:jc w:val="both"/>
        <w:rPr>
          <w:rFonts w:ascii="Kz Times New Roman" w:hAnsi="Kz Times New Roman"/>
          <w:sz w:val="28"/>
          <w:lang w:val="kk-KZ"/>
        </w:rPr>
      </w:pPr>
      <w:r w:rsidRPr="00785D5D">
        <w:rPr>
          <w:rFonts w:ascii="Times New Roman" w:hAnsi="Times New Roman" w:cs="Times New Roman"/>
          <w:i/>
          <w:noProof/>
          <w:sz w:val="28"/>
          <w:szCs w:val="28"/>
          <w:lang w:val="kk-KZ"/>
        </w:rPr>
        <w:t>Пәннің мақсаты мен міндеті</w:t>
      </w:r>
      <w:r>
        <w:rPr>
          <w:i/>
          <w:noProof/>
          <w:sz w:val="28"/>
          <w:szCs w:val="28"/>
          <w:lang w:val="kk-KZ"/>
        </w:rPr>
        <w:t xml:space="preserve"> – </w:t>
      </w:r>
      <w:r w:rsidRPr="00785D5D">
        <w:rPr>
          <w:rFonts w:ascii="Times New Roman" w:hAnsi="Times New Roman" w:cs="Times New Roman"/>
          <w:noProof/>
          <w:sz w:val="28"/>
          <w:szCs w:val="28"/>
          <w:lang w:val="kk-KZ"/>
        </w:rPr>
        <w:t>көне түркілер жайлы деректерді талдау, тарихи маңызын айқындау.</w:t>
      </w:r>
    </w:p>
    <w:p w:rsidR="00884715" w:rsidRDefault="00884715" w:rsidP="00884715">
      <w:pPr>
        <w:spacing w:after="20"/>
        <w:jc w:val="both"/>
        <w:rPr>
          <w:rFonts w:ascii="Kz Times New Roman" w:hAnsi="Kz Times New Roman"/>
          <w:sz w:val="28"/>
          <w:lang w:val="kk-KZ"/>
        </w:rPr>
      </w:pPr>
      <w:r>
        <w:rPr>
          <w:rFonts w:ascii="Kz Times New Roman" w:hAnsi="Kz Times New Roman"/>
          <w:sz w:val="28"/>
          <w:lang w:val="kk-KZ"/>
        </w:rPr>
        <w:t xml:space="preserve">        Тағы бір аңыздар бойынша Түрік-ашина елінде VI ғасырдың орталығында билік еткен Бумын қаған Надулушенің мұрагері-мыс (аңыз бойынша ол адамдарға от әкелген). V - IV ғасырларда, яғни Орталық Азияның тарихи сахнасында түрік этносы қайта жаңғырғанда, оларды шығыстан қытайлықтар, солтүстігінен - тунгус- маньчжурлер, батысынан - ирандықтар, оңтүстігінен - тохар тайпалары қоршады. Деректерге қарағанда түріс қауымы VІ ғасырдың ортасына дейін жуань-жуаньдерге (жужан, ауар) бағынышты болды. Түркі гегемониясының басталуы ашиналардың Жоңғарияны мекендеген теле (мүмкін оғыздар) тайпаларын бағындырумен байланысты болды. Ұлықтана бекуі кезінде түріктер Жужан қағанына елшілік жіберіп, ханшайымды қалындыққа беруді өтінді. Бұған жужан билеушісі былайша жауап берді: «Сен темір балқытушы – құлым, қалай мұндай өтінішке батылың барып бардың?»</w:t>
      </w:r>
    </w:p>
    <w:p w:rsidR="00884715" w:rsidRDefault="00884715" w:rsidP="00884715">
      <w:pPr>
        <w:spacing w:after="20"/>
        <w:ind w:firstLine="709"/>
        <w:jc w:val="both"/>
        <w:rPr>
          <w:rFonts w:ascii="Kz Times New Roman" w:hAnsi="Kz Times New Roman"/>
          <w:sz w:val="28"/>
          <w:lang w:val="kk-KZ"/>
        </w:rPr>
      </w:pPr>
      <w:r>
        <w:rPr>
          <w:rFonts w:ascii="Kz Times New Roman" w:hAnsi="Kz Times New Roman"/>
          <w:sz w:val="28"/>
          <w:lang w:val="kk-KZ"/>
        </w:rPr>
        <w:t xml:space="preserve"> Басталып кеткен соғыстың (551-555 ж.ж.) нәтижесінде жужандар толық талқандалып, көп бөлігі қырылды. Осылайша Солтүстік Моңғолия жерінде жаңа орталық азиялық империя – Түрік қағанаты (551-744 ж.) пайда болды. </w:t>
      </w:r>
      <w:r>
        <w:rPr>
          <w:rFonts w:ascii="Kz Times New Roman" w:hAnsi="Kz Times New Roman"/>
          <w:sz w:val="28"/>
          <w:lang w:val="kk-KZ"/>
        </w:rPr>
        <w:lastRenderedPageBreak/>
        <w:t>Түрік мемлекетінің негізін салушы Бумын қаған болып есептеледі, ол 551 ж. қаған атағын алды. Оның мұрагерлері Қараеске қаған (552-553 ж.ж.) және Мұқан қаған (553-572 жж.) жужандарды талқандауды аяқтады.</w:t>
      </w:r>
    </w:p>
    <w:p w:rsidR="00884715" w:rsidRDefault="00884715" w:rsidP="00884715">
      <w:pPr>
        <w:tabs>
          <w:tab w:val="center" w:pos="4677"/>
        </w:tabs>
        <w:spacing w:after="20"/>
        <w:ind w:firstLine="709"/>
        <w:jc w:val="both"/>
        <w:rPr>
          <w:rFonts w:ascii="Kz Times New Roman" w:hAnsi="Kz Times New Roman"/>
          <w:sz w:val="28"/>
          <w:lang w:val="kk-KZ"/>
        </w:rPr>
      </w:pPr>
      <w:r>
        <w:rPr>
          <w:rFonts w:ascii="Kz Times New Roman" w:hAnsi="Kz Times New Roman"/>
          <w:sz w:val="28"/>
          <w:lang w:val="kk-KZ"/>
        </w:rPr>
        <w:t>551-554 ж.ж. түркі-ашиналар аварларды, қай, қидан, оғыз татарларды, енисей қырғыздарын жаулап алды. Осы жылдары түріктер Орта Азияда эфталиттермен (Ақ - ғұн) қақтығысып, батыстағы белсенділікке байланысты түркі этногенезінің жаңа типі Ұлы Даланың территориясына тарап, Түркістан оазисін алып жатты. Бұл үрдістер жаңа этникалық тәртіптің бастамасы болды. Осының түгелі жалпы түркі этникалық сана-сезімінің және пан түркі идеологиясының қалыптасуымен аяқталады. Иеліктері Каспий теңізінен Солтүстік Үндістанға және Шығыс Түркістанға дейін созылып жатқан эфталиттермен күресте ашина әулеті Сасанидтік Ираннан қолдау іздеді. Ақ Ғұндардан вассалдық тәуелділікте болған парсылар түркілермен одақтасып 564 ж. Тохарстан үшін соғысты бастады. Бірақ соғыс аяқталған соң Ұлы Жібек жолында билік үшін қайшылықтар өрістеді. Иранға қарсы одақтас ретінде түркілерге Византия императоры Юстиниан II - ден елшілік келді. VII ғ. басында Азия кеңістігінің үлкен территориясы Батыс және Шығыс Түрік державаларының қол астында болды. Батыс Түркі қағанаты Монғолиядағы Шығыс Түрік қағанатынан қатты ерекшеленді. Шығыста көшпелі өмір салты басым болса, батыста халықтың үлкен бөлігі отырықшы болып, жер жырту мен қолөнер, саудамен айналысты. Батыс қағанатының әлеуметтік құрылымы өте күрделі болды. Оның құрамына Шығыс Түркістан мен Мәуереннахр отырықшы, егіншілік орталықтары, Сырдария және Арал маңына дейінгі Орта Азияның дала алқабы кірді. Батыс Түркі қағанының билігі Хорезмге жайылды. Осылайша батыс өлкеде бір жағы көпшілкке, бір жағы отырықшылыққа негізделген өркениеттік симбиоз қалыптасты.</w:t>
      </w:r>
    </w:p>
    <w:p w:rsidR="00884715" w:rsidRDefault="00884715" w:rsidP="00884715">
      <w:pPr>
        <w:tabs>
          <w:tab w:val="center" w:pos="720"/>
        </w:tabs>
        <w:spacing w:after="20"/>
        <w:ind w:firstLine="709"/>
        <w:jc w:val="both"/>
        <w:rPr>
          <w:rFonts w:ascii="Kz Times New Roman" w:hAnsi="Kz Times New Roman"/>
          <w:sz w:val="28"/>
          <w:lang w:val="kk-KZ"/>
        </w:rPr>
      </w:pPr>
      <w:r>
        <w:rPr>
          <w:rFonts w:ascii="Kz Times New Roman" w:hAnsi="Kz Times New Roman"/>
          <w:sz w:val="28"/>
          <w:lang w:val="kk-KZ"/>
        </w:rPr>
        <w:tab/>
        <w:t xml:space="preserve">VIII ғ. басында түркілер күресті екі майданда жүргізуге мәжбүр болды. Батыста 714 – 715 ж.ж. Сырдарияға жорық жасаған арабтар қауіп төндірсе, Шығыста Жетісуға келген қытайлықтар болды. VIII ғ. 40 ж.ж. Қытай Суяб, Тараз бен Шашты (Ташкент) басып алды. Түркі тайпаларының өзара соғыстары Қытай мен араб жаулаушылары үшін пайдалы болды. 751 ж. екі империя Талас өзені бойында шешуші шайқасты бастайды. Шайқастың бесінші күні кенеттен қытайларға тылдан түркі қарлұқтар соққы жасаса, майданнан шабуылды арабтар бастап, нәтижесінде кытайлықтар жеңіліске ұшырады. Араб тарихшысы Ибн аль - Асирдің пайымдауынша, бұл шайқаста 50 мың қытайлықтар өлтірілді, ал 20 мыңы тұтқынға алынды. Талас өзені бойындағы шайқас ерте түркілердің тағдырында маңызды орын алып, олардың этномәдени стратегиялы даму бағытын анықтап берді. </w:t>
      </w:r>
    </w:p>
    <w:p w:rsidR="00884715" w:rsidRDefault="00884715" w:rsidP="00884715">
      <w:pPr>
        <w:tabs>
          <w:tab w:val="center" w:pos="720"/>
        </w:tabs>
        <w:spacing w:after="20"/>
        <w:ind w:firstLine="709"/>
        <w:jc w:val="both"/>
        <w:rPr>
          <w:rFonts w:ascii="Kz Times New Roman" w:hAnsi="Kz Times New Roman"/>
          <w:sz w:val="28"/>
          <w:lang w:val="kk-KZ"/>
        </w:rPr>
      </w:pPr>
      <w:r>
        <w:rPr>
          <w:rFonts w:ascii="Kz Times New Roman" w:hAnsi="Kz Times New Roman"/>
          <w:sz w:val="28"/>
          <w:lang w:val="kk-KZ"/>
        </w:rPr>
        <w:lastRenderedPageBreak/>
        <w:tab/>
        <w:t xml:space="preserve">IX ғ. ортасында Қазақстан территориясында ірі этносаяси өзгерістер болды. Түркі қағанаты құлағаннан соң билік үшін басмылдар, ұйғырлар, қарлұқтар, қырғыздар күресті. VIII ғ. екінші жартысында ұйғырлар басмылдарды жеңіп, Қытайдың ішкі саясатына араласып, Орталық Азиядағы ірі саяси күшке ие болды. Бастапқы уақытта қарлұқ, ұйғыр және басмылдар бір жақта болса, кейін осы үш тайпаның күрестері ұйғыр мемлекетінің құлауына әкелді. Бірнеше сәтсіздіктер 840 ж. қырғыздардың жеңісіне әкелді. Олар Ордабалықты (Қарабалғасын) алып, ұйғыр қағанын өлтіріп, 10 жылға дейін өзінің билігін нығайтты. </w:t>
      </w:r>
    </w:p>
    <w:p w:rsidR="00884715" w:rsidRDefault="00884715" w:rsidP="00884715">
      <w:pPr>
        <w:tabs>
          <w:tab w:val="center" w:pos="720"/>
        </w:tabs>
        <w:spacing w:after="20"/>
        <w:ind w:firstLine="709"/>
        <w:jc w:val="both"/>
        <w:rPr>
          <w:rFonts w:ascii="Kz Times New Roman" w:hAnsi="Kz Times New Roman"/>
          <w:sz w:val="28"/>
          <w:lang w:val="kk-KZ"/>
        </w:rPr>
      </w:pPr>
      <w:r>
        <w:rPr>
          <w:rFonts w:ascii="Kz Times New Roman" w:hAnsi="Kz Times New Roman"/>
          <w:sz w:val="28"/>
          <w:lang w:val="kk-KZ"/>
        </w:rPr>
        <w:tab/>
        <w:t>IX ғ. басында сәтсіз соғыстарға қарамастан, Шығыс Түркістаннан Ташкентке дейінгі Арғу елдерінің бай қалаларына сүйенген қарлұқ мемлекетінің жағдайы жақсы болды. IX ғ. қарлұқ тайпаларының (шігіл, яғма) Боғра және Арслан хан династиялары мемлекет құрды. Боғра хан ретінде белгілі болған Батыс хандарының Ордасы Тараз қаласы болды. 893 ж. қарахандықтар мен саманидтер (парсы династиясы) бастаған Орта Азияны билеу үшін күресте саманидттер тас-талқан болып жеңілді. Осы дәуірде Қарахандар бірінші болып ислам дінін ресми дін ретінде қабылданған. Сөйтіп түркілер Ислам әлемінің шаруашылық-мәдени кешеніне енді. Мемлекеттің этникалық құрамын қарлұқ тайпалары құрады. Олардың бір бөлігі Тохарстанда өз иеліктерін құрды, ал Ашина руынан шыққан қарлұқ патшалары эфталит билеушісінің орнына келді. Қараханид дәуірінде империяның көп бөлігінде экономикалық, әлеуметтік  және мәдени өзгерістер болып өтті. XII ғ. қарақытайлардың (қидан) жорықтары және XIII ғ. басында наймандардың қоныс аударуы мемлекеттің саяси жойылуына әкеп соқты. Қарахан билігі әлсіреген уақытта қаңлы-қыпшақ тайпаларына сүйенген Хорезмшахтар билігі күшейді. Дегенмен Қазақстанның оңтүстік аймақтарында калыптасқан басым түркілік этникалық жағдай, жаңа рухани - мәдениет ағымдары өз қалпында қалды. Кейіннен оны өзгерту ешкімнің қолынан келмеді.</w:t>
      </w:r>
    </w:p>
    <w:p w:rsidR="00884715" w:rsidRDefault="00884715" w:rsidP="00884715">
      <w:pPr>
        <w:tabs>
          <w:tab w:val="center" w:pos="540"/>
        </w:tabs>
        <w:spacing w:after="20"/>
        <w:ind w:firstLine="709"/>
        <w:jc w:val="both"/>
        <w:rPr>
          <w:rFonts w:ascii="Kz Times New Roman" w:hAnsi="Kz Times New Roman"/>
          <w:sz w:val="28"/>
          <w:lang w:val="kk-KZ"/>
        </w:rPr>
      </w:pPr>
      <w:r>
        <w:rPr>
          <w:rFonts w:ascii="Kz Times New Roman" w:hAnsi="Kz Times New Roman"/>
          <w:sz w:val="28"/>
          <w:lang w:val="kk-KZ"/>
        </w:rPr>
        <w:t xml:space="preserve">Буддизм, манихейлік, христиандық сияқты басқа өркениеттің ықпалынан пайда болған әр түрлі рухани жүйелер VI - XII ғ.ғ. ортасында Орталық Азия мен Шығыс Түркістанда түркі тілдес халықтар арасында кең тарады. Буддизм түркі қағанатының ақсүйектік орталығында басқа діндерге қарағанда басым болды. Шығыс пен Батыста көп уақыт бойы буддизм діни бірлестіктер (секта) түрінде сақталды. </w:t>
      </w:r>
    </w:p>
    <w:p w:rsidR="00884715" w:rsidRDefault="00884715" w:rsidP="00884715">
      <w:pPr>
        <w:tabs>
          <w:tab w:val="center" w:pos="540"/>
        </w:tabs>
        <w:spacing w:after="20"/>
        <w:ind w:firstLine="709"/>
        <w:jc w:val="both"/>
        <w:rPr>
          <w:rFonts w:ascii="Kz Times New Roman" w:hAnsi="Kz Times New Roman"/>
          <w:sz w:val="28"/>
          <w:lang w:val="kk-KZ"/>
        </w:rPr>
      </w:pPr>
      <w:r>
        <w:rPr>
          <w:rFonts w:ascii="Kz Times New Roman" w:hAnsi="Kz Times New Roman"/>
          <w:sz w:val="28"/>
          <w:lang w:val="kk-KZ"/>
        </w:rPr>
        <w:t xml:space="preserve">Бірте - бірте Қазақстан халықтарының арасында едәуір діни өзгерістер пайда болды. Көшпелілер Тәңірге, Жер - Суға (Тәңірі - Байана) бас иді, ал оңтүстіктегі отырықшы жер өңдеуші аймақтарда жаңа дін - Ислам кең етек </w:t>
      </w:r>
      <w:r>
        <w:rPr>
          <w:rFonts w:ascii="Kz Times New Roman" w:hAnsi="Kz Times New Roman"/>
          <w:sz w:val="28"/>
          <w:lang w:val="kk-KZ"/>
        </w:rPr>
        <w:lastRenderedPageBreak/>
        <w:t>жайды. Сонымен бірге маргиналдың кеңістікке исламнның түркілік нұсқасы қалыптаса бастады.</w:t>
      </w:r>
    </w:p>
    <w:p w:rsidR="00884715" w:rsidRDefault="00884715" w:rsidP="00884715">
      <w:pPr>
        <w:jc w:val="both"/>
        <w:rPr>
          <w:rFonts w:ascii="Times New Roman" w:hAnsi="Times New Roman" w:cs="Times New Roman"/>
          <w:color w:val="000000" w:themeColor="text1"/>
          <w:sz w:val="28"/>
          <w:szCs w:val="28"/>
          <w:lang w:val="kk-KZ"/>
        </w:rPr>
      </w:pPr>
    </w:p>
    <w:p w:rsidR="00884715" w:rsidRPr="001675D8" w:rsidRDefault="00884715" w:rsidP="00884715">
      <w:pPr>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1675D8">
        <w:rPr>
          <w:rFonts w:ascii="Times New Roman" w:hAnsi="Times New Roman" w:cs="Times New Roman"/>
          <w:b/>
          <w:color w:val="000000" w:themeColor="text1"/>
          <w:sz w:val="28"/>
          <w:szCs w:val="28"/>
          <w:lang w:val="kk-KZ"/>
        </w:rPr>
        <w:t>Әдебиеттер</w:t>
      </w:r>
    </w:p>
    <w:p w:rsidR="00884715" w:rsidRPr="001675D8" w:rsidRDefault="00884715" w:rsidP="00884715">
      <w:pPr>
        <w:spacing w:after="2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8"/>
          <w:szCs w:val="28"/>
          <w:lang w:val="kk-KZ"/>
        </w:rPr>
        <w:t>1</w:t>
      </w:r>
      <w:r w:rsidRPr="001675D8">
        <w:rPr>
          <w:rFonts w:ascii="Times New Roman" w:hAnsi="Times New Roman" w:cs="Times New Roman"/>
          <w:color w:val="000000" w:themeColor="text1"/>
          <w:sz w:val="28"/>
          <w:szCs w:val="28"/>
          <w:lang w:val="kk-KZ"/>
        </w:rPr>
        <w:t>.</w:t>
      </w:r>
      <w:r w:rsidRPr="001675D8">
        <w:rPr>
          <w:rStyle w:val="y2iqfc"/>
          <w:rFonts w:ascii="Arial" w:hAnsi="Arial" w:cs="Arial"/>
          <w:bCs/>
          <w:i/>
          <w:iCs/>
          <w:color w:val="767676"/>
          <w:sz w:val="21"/>
          <w:szCs w:val="21"/>
          <w:shd w:val="clear" w:color="auto" w:fill="FFFFFF"/>
          <w:lang w:val="kk-KZ"/>
        </w:rPr>
        <w:t xml:space="preserve"> </w:t>
      </w:r>
      <w:r w:rsidRPr="001675D8">
        <w:rPr>
          <w:rStyle w:val="a4"/>
          <w:rFonts w:ascii="Times New Roman" w:hAnsi="Times New Roman" w:cs="Times New Roman"/>
          <w:bCs/>
          <w:i w:val="0"/>
          <w:iCs w:val="0"/>
          <w:color w:val="000000" w:themeColor="text1"/>
          <w:sz w:val="28"/>
          <w:szCs w:val="28"/>
          <w:shd w:val="clear" w:color="auto" w:fill="FFFFFF"/>
          <w:lang w:val="kk-KZ"/>
        </w:rPr>
        <w:t>Гумилев</w:t>
      </w:r>
      <w:r w:rsidRPr="001675D8">
        <w:rPr>
          <w:rFonts w:ascii="Times New Roman" w:hAnsi="Times New Roman" w:cs="Times New Roman"/>
          <w:color w:val="000000" w:themeColor="text1"/>
          <w:sz w:val="28"/>
          <w:szCs w:val="28"/>
          <w:shd w:val="clear" w:color="auto" w:fill="FFFFFF"/>
          <w:lang w:val="kk-KZ"/>
        </w:rPr>
        <w:t xml:space="preserve"> Лев Николаевич. </w:t>
      </w:r>
      <w:r w:rsidRPr="001675D8">
        <w:rPr>
          <w:rStyle w:val="a4"/>
          <w:rFonts w:ascii="Times New Roman" w:hAnsi="Times New Roman" w:cs="Times New Roman"/>
          <w:bCs/>
          <w:i w:val="0"/>
          <w:iCs w:val="0"/>
          <w:color w:val="000000" w:themeColor="text1"/>
          <w:sz w:val="28"/>
          <w:szCs w:val="28"/>
          <w:shd w:val="clear" w:color="auto" w:fill="FFFFFF"/>
          <w:lang w:val="kk-KZ"/>
        </w:rPr>
        <w:t>Көне</w:t>
      </w:r>
      <w:r w:rsidRPr="001675D8">
        <w:rPr>
          <w:rFonts w:ascii="Times New Roman" w:hAnsi="Times New Roman" w:cs="Times New Roman"/>
          <w:color w:val="000000" w:themeColor="text1"/>
          <w:sz w:val="28"/>
          <w:szCs w:val="28"/>
          <w:shd w:val="clear" w:color="auto" w:fill="FFFFFF"/>
          <w:lang w:val="kk-KZ"/>
        </w:rPr>
        <w:t> түріктер [Электронный ресурс] : монография / ауд.: Ә.Жұмабаев, П.Бейсенов. - </w:t>
      </w:r>
      <w:r w:rsidRPr="001675D8">
        <w:rPr>
          <w:rStyle w:val="a4"/>
          <w:rFonts w:ascii="Times New Roman" w:hAnsi="Times New Roman" w:cs="Times New Roman"/>
          <w:bCs/>
          <w:i w:val="0"/>
          <w:iCs w:val="0"/>
          <w:color w:val="000000" w:themeColor="text1"/>
          <w:sz w:val="28"/>
          <w:szCs w:val="28"/>
          <w:shd w:val="clear" w:color="auto" w:fill="FFFFFF"/>
          <w:lang w:val="kk-KZ"/>
        </w:rPr>
        <w:t>Алматы</w:t>
      </w:r>
      <w:r w:rsidRPr="001675D8">
        <w:rPr>
          <w:rFonts w:ascii="Times New Roman" w:hAnsi="Times New Roman" w:cs="Times New Roman"/>
          <w:color w:val="000000" w:themeColor="text1"/>
          <w:sz w:val="28"/>
          <w:szCs w:val="28"/>
          <w:shd w:val="clear" w:color="auto" w:fill="FFFFFF"/>
          <w:lang w:val="kk-KZ"/>
        </w:rPr>
        <w:t> : Білім, 1994. - 477 с. </w:t>
      </w:r>
    </w:p>
    <w:p w:rsidR="00884715" w:rsidRDefault="00884715" w:rsidP="00884715">
      <w:pPr>
        <w:spacing w:after="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r w:rsidRPr="001675D8">
        <w:rPr>
          <w:rStyle w:val="y2iqfc"/>
          <w:rFonts w:ascii="Arial" w:hAnsi="Arial" w:cs="Arial"/>
          <w:b/>
          <w:bCs/>
          <w:i/>
          <w:iCs/>
          <w:color w:val="767676"/>
          <w:sz w:val="21"/>
          <w:szCs w:val="21"/>
          <w:shd w:val="clear" w:color="auto" w:fill="FFFFFF"/>
        </w:rPr>
        <w:t xml:space="preserve"> </w:t>
      </w:r>
      <w:r w:rsidRPr="001675D8">
        <w:rPr>
          <w:rStyle w:val="a4"/>
          <w:rFonts w:ascii="Times New Roman" w:hAnsi="Times New Roman" w:cs="Times New Roman"/>
          <w:bCs/>
          <w:i w:val="0"/>
          <w:iCs w:val="0"/>
          <w:color w:val="000000" w:themeColor="text1"/>
          <w:sz w:val="28"/>
          <w:szCs w:val="28"/>
          <w:shd w:val="clear" w:color="auto" w:fill="FFFFFF"/>
        </w:rPr>
        <w:t>Казахстан</w:t>
      </w:r>
      <w:r w:rsidRPr="001675D8">
        <w:rPr>
          <w:rFonts w:ascii="Times New Roman" w:hAnsi="Times New Roman" w:cs="Times New Roman"/>
          <w:color w:val="000000" w:themeColor="text1"/>
          <w:sz w:val="28"/>
          <w:szCs w:val="28"/>
          <w:shd w:val="clear" w:color="auto" w:fill="FFFFFF"/>
        </w:rPr>
        <w:t> летопись трех тысячелетий [Текст] / </w:t>
      </w:r>
      <w:r w:rsidRPr="001675D8">
        <w:rPr>
          <w:rStyle w:val="a4"/>
          <w:rFonts w:ascii="Times New Roman" w:hAnsi="Times New Roman" w:cs="Times New Roman"/>
          <w:bCs/>
          <w:i w:val="0"/>
          <w:iCs w:val="0"/>
          <w:color w:val="000000" w:themeColor="text1"/>
          <w:sz w:val="28"/>
          <w:szCs w:val="28"/>
          <w:shd w:val="clear" w:color="auto" w:fill="FFFFFF"/>
        </w:rPr>
        <w:t>С. Г</w:t>
      </w:r>
      <w:r w:rsidRPr="001675D8">
        <w:rPr>
          <w:rFonts w:ascii="Times New Roman" w:hAnsi="Times New Roman" w:cs="Times New Roman"/>
          <w:color w:val="000000" w:themeColor="text1"/>
          <w:sz w:val="28"/>
          <w:szCs w:val="28"/>
          <w:shd w:val="clear" w:color="auto" w:fill="FFFFFF"/>
        </w:rPr>
        <w:t>. </w:t>
      </w:r>
      <w:r w:rsidRPr="001675D8">
        <w:rPr>
          <w:rStyle w:val="a4"/>
          <w:rFonts w:ascii="Times New Roman" w:hAnsi="Times New Roman" w:cs="Times New Roman"/>
          <w:bCs/>
          <w:i w:val="0"/>
          <w:iCs w:val="0"/>
          <w:color w:val="000000" w:themeColor="text1"/>
          <w:sz w:val="28"/>
          <w:szCs w:val="28"/>
          <w:shd w:val="clear" w:color="auto" w:fill="FFFFFF"/>
        </w:rPr>
        <w:t>Кляшторный Т</w:t>
      </w:r>
      <w:r w:rsidRPr="001675D8">
        <w:rPr>
          <w:rFonts w:ascii="Times New Roman" w:hAnsi="Times New Roman" w:cs="Times New Roman"/>
          <w:color w:val="000000" w:themeColor="text1"/>
          <w:sz w:val="28"/>
          <w:szCs w:val="28"/>
          <w:shd w:val="clear" w:color="auto" w:fill="FFFFFF"/>
        </w:rPr>
        <w:t>. </w:t>
      </w:r>
      <w:r w:rsidRPr="001675D8">
        <w:rPr>
          <w:rStyle w:val="a4"/>
          <w:rFonts w:ascii="Times New Roman" w:hAnsi="Times New Roman" w:cs="Times New Roman"/>
          <w:bCs/>
          <w:i w:val="0"/>
          <w:iCs w:val="0"/>
          <w:color w:val="000000" w:themeColor="text1"/>
          <w:sz w:val="28"/>
          <w:szCs w:val="28"/>
          <w:shd w:val="clear" w:color="auto" w:fill="FFFFFF"/>
        </w:rPr>
        <w:t>И</w:t>
      </w:r>
      <w:r w:rsidRPr="001675D8">
        <w:rPr>
          <w:rFonts w:ascii="Times New Roman" w:hAnsi="Times New Roman" w:cs="Times New Roman"/>
          <w:color w:val="000000" w:themeColor="text1"/>
          <w:sz w:val="28"/>
          <w:szCs w:val="28"/>
          <w:shd w:val="clear" w:color="auto" w:fill="FFFFFF"/>
        </w:rPr>
        <w:t>. </w:t>
      </w:r>
      <w:r w:rsidRPr="001675D8">
        <w:rPr>
          <w:rStyle w:val="a4"/>
          <w:rFonts w:ascii="Times New Roman" w:hAnsi="Times New Roman" w:cs="Times New Roman"/>
          <w:bCs/>
          <w:i w:val="0"/>
          <w:iCs w:val="0"/>
          <w:color w:val="000000" w:themeColor="text1"/>
          <w:sz w:val="28"/>
          <w:szCs w:val="28"/>
          <w:shd w:val="clear" w:color="auto" w:fill="FFFFFF"/>
        </w:rPr>
        <w:t>Султанов</w:t>
      </w:r>
      <w:r w:rsidRPr="001675D8">
        <w:rPr>
          <w:rFonts w:ascii="Times New Roman" w:hAnsi="Times New Roman" w:cs="Times New Roman"/>
          <w:color w:val="000000" w:themeColor="text1"/>
          <w:sz w:val="28"/>
          <w:szCs w:val="28"/>
          <w:shd w:val="clear" w:color="auto" w:fill="FFFFFF"/>
        </w:rPr>
        <w:t> ... – </w:t>
      </w:r>
      <w:proofErr w:type="gramStart"/>
      <w:r w:rsidRPr="001675D8">
        <w:rPr>
          <w:rStyle w:val="a4"/>
          <w:rFonts w:ascii="Times New Roman" w:hAnsi="Times New Roman" w:cs="Times New Roman"/>
          <w:bCs/>
          <w:i w:val="0"/>
          <w:iCs w:val="0"/>
          <w:color w:val="000000" w:themeColor="text1"/>
          <w:sz w:val="28"/>
          <w:szCs w:val="28"/>
          <w:shd w:val="clear" w:color="auto" w:fill="FFFFFF"/>
        </w:rPr>
        <w:t>Алматы</w:t>
      </w:r>
      <w:r w:rsidRPr="001675D8">
        <w:rPr>
          <w:rFonts w:ascii="Times New Roman" w:hAnsi="Times New Roman" w:cs="Times New Roman"/>
          <w:color w:val="000000" w:themeColor="text1"/>
          <w:sz w:val="28"/>
          <w:szCs w:val="28"/>
          <w:shd w:val="clear" w:color="auto" w:fill="FFFFFF"/>
        </w:rPr>
        <w:t> :</w:t>
      </w:r>
      <w:proofErr w:type="gramEnd"/>
      <w:r w:rsidRPr="001675D8">
        <w:rPr>
          <w:rFonts w:ascii="Times New Roman" w:hAnsi="Times New Roman" w:cs="Times New Roman"/>
          <w:color w:val="000000" w:themeColor="text1"/>
          <w:sz w:val="28"/>
          <w:szCs w:val="28"/>
          <w:shd w:val="clear" w:color="auto" w:fill="FFFFFF"/>
        </w:rPr>
        <w:t xml:space="preserve"> </w:t>
      </w:r>
      <w:proofErr w:type="spellStart"/>
      <w:r w:rsidRPr="001675D8">
        <w:rPr>
          <w:rFonts w:ascii="Times New Roman" w:hAnsi="Times New Roman" w:cs="Times New Roman"/>
          <w:color w:val="000000" w:themeColor="text1"/>
          <w:sz w:val="28"/>
          <w:szCs w:val="28"/>
          <w:shd w:val="clear" w:color="auto" w:fill="FFFFFF"/>
        </w:rPr>
        <w:t>Рауан</w:t>
      </w:r>
      <w:proofErr w:type="spellEnd"/>
      <w:r w:rsidRPr="001675D8">
        <w:rPr>
          <w:rFonts w:ascii="Times New Roman" w:hAnsi="Times New Roman" w:cs="Times New Roman"/>
          <w:color w:val="000000" w:themeColor="text1"/>
          <w:sz w:val="28"/>
          <w:szCs w:val="28"/>
          <w:shd w:val="clear" w:color="auto" w:fill="FFFFFF"/>
        </w:rPr>
        <w:t>, 1992. - 374</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val="kk-KZ" w:eastAsia="ko-KR"/>
        </w:rPr>
      </w:pPr>
      <w:r w:rsidRPr="00674D3E">
        <w:rPr>
          <w:rFonts w:ascii="Times New Roman" w:hAnsi="Times New Roman" w:cs="Times New Roman"/>
          <w:sz w:val="28"/>
          <w:szCs w:val="28"/>
          <w:lang w:val="kk-KZ" w:eastAsia="ko-KR"/>
        </w:rPr>
        <w:t>3. Таймагамбетов Ж.К., Байгунаков Д.С. Қазақстанның тас дәуірі (зерттелу тарихы мен негізгі мәселелері). – Алматы: Қазақ университеті, 2008. – 266 б.</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eastAsia="ko-KR"/>
        </w:rPr>
      </w:pPr>
      <w:r w:rsidRPr="00674D3E">
        <w:rPr>
          <w:rFonts w:ascii="Times New Roman" w:hAnsi="Times New Roman" w:cs="Times New Roman"/>
          <w:iCs/>
          <w:sz w:val="28"/>
          <w:szCs w:val="28"/>
        </w:rPr>
        <w:t xml:space="preserve">4. История древнего Казахстана / Под </w:t>
      </w:r>
      <w:proofErr w:type="spellStart"/>
      <w:r w:rsidRPr="00674D3E">
        <w:rPr>
          <w:rFonts w:ascii="Times New Roman" w:hAnsi="Times New Roman" w:cs="Times New Roman"/>
          <w:iCs/>
          <w:sz w:val="28"/>
          <w:szCs w:val="28"/>
        </w:rPr>
        <w:t>ред</w:t>
      </w:r>
      <w:proofErr w:type="spellEnd"/>
      <w:r w:rsidRPr="00674D3E">
        <w:rPr>
          <w:rFonts w:ascii="Times New Roman" w:hAnsi="Times New Roman" w:cs="Times New Roman"/>
          <w:iCs/>
          <w:sz w:val="28"/>
          <w:szCs w:val="28"/>
          <w:lang w:val="kk-KZ"/>
        </w:rPr>
        <w:t xml:space="preserve">. </w:t>
      </w:r>
      <w:proofErr w:type="spellStart"/>
      <w:r w:rsidRPr="00674D3E">
        <w:rPr>
          <w:rFonts w:ascii="Times New Roman" w:hAnsi="Times New Roman" w:cs="Times New Roman"/>
          <w:iCs/>
          <w:sz w:val="28"/>
          <w:szCs w:val="28"/>
        </w:rPr>
        <w:t>Байпакова</w:t>
      </w:r>
      <w:proofErr w:type="spellEnd"/>
      <w:r w:rsidRPr="00674D3E">
        <w:rPr>
          <w:rFonts w:ascii="Times New Roman" w:hAnsi="Times New Roman" w:cs="Times New Roman"/>
          <w:iCs/>
          <w:sz w:val="28"/>
          <w:szCs w:val="28"/>
        </w:rPr>
        <w:t xml:space="preserve"> К.М. - 2-е изд. - Алматы: </w:t>
      </w:r>
      <w:proofErr w:type="spellStart"/>
      <w:r w:rsidRPr="00674D3E">
        <w:rPr>
          <w:rFonts w:ascii="Times New Roman" w:hAnsi="Times New Roman" w:cs="Times New Roman"/>
          <w:iCs/>
          <w:sz w:val="28"/>
          <w:szCs w:val="28"/>
        </w:rPr>
        <w:t>Рауан</w:t>
      </w:r>
      <w:proofErr w:type="spellEnd"/>
      <w:r w:rsidRPr="00674D3E">
        <w:rPr>
          <w:rFonts w:ascii="Times New Roman" w:hAnsi="Times New Roman" w:cs="Times New Roman"/>
          <w:iCs/>
          <w:sz w:val="28"/>
          <w:szCs w:val="28"/>
        </w:rPr>
        <w:t>, 1996. - 112 с.</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eastAsia="ko-KR"/>
        </w:rPr>
      </w:pPr>
      <w:r w:rsidRPr="00674D3E">
        <w:rPr>
          <w:rStyle w:val="a4"/>
          <w:rFonts w:ascii="Times New Roman" w:eastAsiaTheme="majorEastAsia" w:hAnsi="Times New Roman" w:cs="Times New Roman"/>
          <w:bCs/>
          <w:i w:val="0"/>
          <w:sz w:val="28"/>
          <w:szCs w:val="28"/>
          <w:shd w:val="clear" w:color="auto" w:fill="FFFFFF"/>
        </w:rPr>
        <w:t xml:space="preserve">5. </w:t>
      </w:r>
      <w:proofErr w:type="spellStart"/>
      <w:r w:rsidRPr="00674D3E">
        <w:rPr>
          <w:rStyle w:val="a4"/>
          <w:rFonts w:ascii="Times New Roman" w:eastAsiaTheme="majorEastAsia" w:hAnsi="Times New Roman" w:cs="Times New Roman"/>
          <w:bCs/>
          <w:i w:val="0"/>
          <w:sz w:val="28"/>
          <w:szCs w:val="28"/>
          <w:shd w:val="clear" w:color="auto" w:fill="FFFFFF"/>
        </w:rPr>
        <w:t>Исмагулов</w:t>
      </w:r>
      <w:proofErr w:type="spellEnd"/>
      <w:r w:rsidRPr="00674D3E">
        <w:rPr>
          <w:rFonts w:ascii="Times New Roman" w:hAnsi="Times New Roman" w:cs="Times New Roman"/>
          <w:sz w:val="28"/>
          <w:szCs w:val="28"/>
          <w:shd w:val="clear" w:color="auto" w:fill="FFFFFF"/>
        </w:rPr>
        <w:t> О., </w:t>
      </w:r>
      <w:proofErr w:type="spellStart"/>
      <w:r w:rsidRPr="00674D3E">
        <w:rPr>
          <w:rStyle w:val="a4"/>
          <w:rFonts w:ascii="Times New Roman" w:eastAsiaTheme="majorEastAsia" w:hAnsi="Times New Roman" w:cs="Times New Roman"/>
          <w:bCs/>
          <w:i w:val="0"/>
          <w:sz w:val="28"/>
          <w:szCs w:val="28"/>
          <w:shd w:val="clear" w:color="auto" w:fill="FFFFFF"/>
        </w:rPr>
        <w:t>Исмагулова</w:t>
      </w:r>
      <w:proofErr w:type="spellEnd"/>
      <w:r w:rsidRPr="00674D3E">
        <w:rPr>
          <w:rStyle w:val="a4"/>
          <w:rFonts w:ascii="Times New Roman" w:eastAsiaTheme="majorEastAsia" w:hAnsi="Times New Roman" w:cs="Times New Roman"/>
          <w:bCs/>
          <w:i w:val="0"/>
          <w:sz w:val="28"/>
          <w:szCs w:val="28"/>
          <w:shd w:val="clear" w:color="auto" w:fill="FFFFFF"/>
        </w:rPr>
        <w:t xml:space="preserve"> А</w:t>
      </w:r>
      <w:r w:rsidRPr="00674D3E">
        <w:rPr>
          <w:rFonts w:ascii="Times New Roman" w:hAnsi="Times New Roman" w:cs="Times New Roman"/>
          <w:sz w:val="28"/>
          <w:szCs w:val="28"/>
          <w:shd w:val="clear" w:color="auto" w:fill="FFFFFF"/>
        </w:rPr>
        <w:t>. </w:t>
      </w:r>
      <w:r w:rsidRPr="00674D3E">
        <w:rPr>
          <w:rStyle w:val="a4"/>
          <w:rFonts w:ascii="Times New Roman" w:eastAsiaTheme="majorEastAsia" w:hAnsi="Times New Roman" w:cs="Times New Roman"/>
          <w:bCs/>
          <w:i w:val="0"/>
          <w:sz w:val="28"/>
          <w:szCs w:val="28"/>
          <w:shd w:val="clear" w:color="auto" w:fill="FFFFFF"/>
        </w:rPr>
        <w:t>Происхождение казахского</w:t>
      </w:r>
      <w:r w:rsidRPr="00674D3E">
        <w:rPr>
          <w:rFonts w:ascii="Times New Roman" w:hAnsi="Times New Roman" w:cs="Times New Roman"/>
          <w:sz w:val="28"/>
          <w:szCs w:val="28"/>
          <w:shd w:val="clear" w:color="auto" w:fill="FFFFFF"/>
        </w:rPr>
        <w:t> народа. По данным физической антропологии.</w:t>
      </w:r>
      <w:r w:rsidRPr="00674D3E">
        <w:rPr>
          <w:rFonts w:ascii="Times New Roman" w:hAnsi="Times New Roman" w:cs="Times New Roman"/>
          <w:sz w:val="28"/>
          <w:szCs w:val="28"/>
          <w:shd w:val="clear" w:color="auto" w:fill="FFFFFF"/>
          <w:lang w:val="kk-KZ"/>
        </w:rPr>
        <w:t xml:space="preserve"> </w:t>
      </w:r>
      <w:r w:rsidRPr="00674D3E">
        <w:rPr>
          <w:rFonts w:ascii="Times New Roman" w:hAnsi="Times New Roman" w:cs="Times New Roman"/>
          <w:sz w:val="28"/>
          <w:szCs w:val="28"/>
          <w:shd w:val="clear" w:color="auto" w:fill="FFFFFF"/>
        </w:rPr>
        <w:t>Алматы, 2017</w:t>
      </w:r>
      <w:r w:rsidRPr="00674D3E">
        <w:rPr>
          <w:rFonts w:ascii="Times New Roman" w:hAnsi="Times New Roman" w:cs="Times New Roman"/>
          <w:sz w:val="28"/>
          <w:szCs w:val="28"/>
        </w:rPr>
        <w:t>. </w:t>
      </w:r>
      <w:r w:rsidRPr="00674D3E">
        <w:rPr>
          <w:rFonts w:ascii="Times New Roman" w:hAnsi="Times New Roman" w:cs="Times New Roman"/>
          <w:sz w:val="28"/>
          <w:szCs w:val="28"/>
          <w:lang w:val="kk-KZ"/>
        </w:rPr>
        <w:t xml:space="preserve">– 196 с. </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eastAsia="ko-KR"/>
        </w:rPr>
      </w:pPr>
      <w:r w:rsidRPr="00674D3E">
        <w:rPr>
          <w:rFonts w:ascii="Times New Roman" w:hAnsi="Times New Roman" w:cs="Times New Roman"/>
          <w:sz w:val="28"/>
          <w:szCs w:val="28"/>
          <w:lang w:eastAsia="ko-KR"/>
        </w:rPr>
        <w:t xml:space="preserve">6. </w:t>
      </w:r>
      <w:proofErr w:type="spellStart"/>
      <w:r w:rsidRPr="00674D3E">
        <w:rPr>
          <w:rFonts w:ascii="Times New Roman" w:hAnsi="Times New Roman" w:cs="Times New Roman"/>
          <w:sz w:val="28"/>
          <w:szCs w:val="28"/>
          <w:lang w:eastAsia="ko-KR"/>
        </w:rPr>
        <w:t>Харари</w:t>
      </w:r>
      <w:proofErr w:type="spellEnd"/>
      <w:r w:rsidRPr="00674D3E">
        <w:rPr>
          <w:rFonts w:ascii="Times New Roman" w:hAnsi="Times New Roman" w:cs="Times New Roman"/>
          <w:sz w:val="28"/>
          <w:szCs w:val="28"/>
          <w:lang w:eastAsia="ko-KR"/>
        </w:rPr>
        <w:t xml:space="preserve"> Ю.Н. </w:t>
      </w:r>
      <w:proofErr w:type="spellStart"/>
      <w:r w:rsidRPr="00674D3E">
        <w:rPr>
          <w:rFonts w:ascii="Times New Roman" w:hAnsi="Times New Roman" w:cs="Times New Roman"/>
          <w:sz w:val="28"/>
          <w:szCs w:val="28"/>
          <w:lang w:eastAsia="ko-KR"/>
        </w:rPr>
        <w:t>Sapiens</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Адамзаттың</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қысқаша</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тарихы</w:t>
      </w:r>
      <w:proofErr w:type="spellEnd"/>
      <w:r w:rsidRPr="00674D3E">
        <w:rPr>
          <w:rFonts w:ascii="Times New Roman" w:hAnsi="Times New Roman" w:cs="Times New Roman"/>
          <w:sz w:val="28"/>
          <w:szCs w:val="28"/>
          <w:lang w:eastAsia="ko-KR"/>
        </w:rPr>
        <w:t>. – Алматы.: (</w:t>
      </w:r>
      <w:proofErr w:type="spellStart"/>
      <w:r w:rsidRPr="00674D3E">
        <w:rPr>
          <w:rFonts w:ascii="Times New Roman" w:hAnsi="Times New Roman" w:cs="Times New Roman"/>
          <w:sz w:val="28"/>
          <w:szCs w:val="28"/>
          <w:lang w:eastAsia="ko-KR"/>
        </w:rPr>
        <w:t>Ұлттық</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аударма</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бюросы</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қоғамдық</w:t>
      </w:r>
      <w:proofErr w:type="spellEnd"/>
      <w:r w:rsidRPr="00674D3E">
        <w:rPr>
          <w:rFonts w:ascii="Times New Roman" w:hAnsi="Times New Roman" w:cs="Times New Roman"/>
          <w:sz w:val="28"/>
          <w:szCs w:val="28"/>
          <w:lang w:eastAsia="ko-KR"/>
        </w:rPr>
        <w:t xml:space="preserve"> </w:t>
      </w:r>
      <w:proofErr w:type="spellStart"/>
      <w:r w:rsidRPr="00674D3E">
        <w:rPr>
          <w:rFonts w:ascii="Times New Roman" w:hAnsi="Times New Roman" w:cs="Times New Roman"/>
          <w:sz w:val="28"/>
          <w:szCs w:val="28"/>
          <w:lang w:eastAsia="ko-KR"/>
        </w:rPr>
        <w:t>қоры</w:t>
      </w:r>
      <w:proofErr w:type="spellEnd"/>
      <w:r w:rsidRPr="00674D3E">
        <w:rPr>
          <w:rFonts w:ascii="Times New Roman" w:hAnsi="Times New Roman" w:cs="Times New Roman"/>
          <w:sz w:val="28"/>
          <w:szCs w:val="28"/>
          <w:lang w:eastAsia="ko-KR"/>
        </w:rPr>
        <w:t>, 2018. – 368 б.</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val="kk-KZ" w:eastAsia="ko-KR"/>
        </w:rPr>
      </w:pPr>
      <w:r w:rsidRPr="00674D3E">
        <w:rPr>
          <w:rFonts w:ascii="Times New Roman" w:hAnsi="Times New Roman" w:cs="Times New Roman"/>
          <w:sz w:val="28"/>
          <w:szCs w:val="28"/>
          <w:lang w:eastAsia="ko-KR"/>
        </w:rPr>
        <w:t xml:space="preserve">7. </w:t>
      </w:r>
      <w:r w:rsidRPr="00674D3E">
        <w:rPr>
          <w:rFonts w:ascii="Times New Roman" w:hAnsi="Times New Roman" w:cs="Times New Roman"/>
          <w:sz w:val="28"/>
          <w:szCs w:val="28"/>
          <w:lang w:val="kk-KZ" w:eastAsia="ko-KR"/>
        </w:rPr>
        <w:t>Кром М.М. Тарихи антропология. – Алматы: «Ұлттық аударма бюросы» қоғамдық қоры. 2020 жыл.</w:t>
      </w:r>
    </w:p>
    <w:p w:rsidR="00884715" w:rsidRPr="00674D3E" w:rsidRDefault="00884715" w:rsidP="00884715">
      <w:pPr>
        <w:widowControl w:val="0"/>
        <w:tabs>
          <w:tab w:val="left" w:pos="993"/>
        </w:tabs>
        <w:suppressAutoHyphens/>
        <w:spacing w:after="20" w:line="240" w:lineRule="auto"/>
        <w:jc w:val="both"/>
        <w:rPr>
          <w:rFonts w:ascii="Times New Roman" w:hAnsi="Times New Roman" w:cs="Times New Roman"/>
          <w:sz w:val="28"/>
          <w:szCs w:val="28"/>
          <w:lang w:eastAsia="ko-KR"/>
        </w:rPr>
      </w:pPr>
      <w:r w:rsidRPr="00674D3E">
        <w:rPr>
          <w:rFonts w:ascii="Times New Roman" w:eastAsia="Calibri" w:hAnsi="Times New Roman" w:cs="Times New Roman"/>
          <w:sz w:val="28"/>
          <w:szCs w:val="28"/>
          <w:lang w:val="kk-KZ"/>
        </w:rPr>
        <w:t>8. Учебно</w:t>
      </w:r>
      <w:r w:rsidRPr="00674D3E">
        <w:rPr>
          <w:rFonts w:ascii="Times New Roman" w:eastAsia="Calibri" w:hAnsi="Times New Roman" w:cs="Times New Roman"/>
          <w:sz w:val="28"/>
          <w:szCs w:val="28"/>
        </w:rPr>
        <w:t>-</w:t>
      </w:r>
      <w:r w:rsidRPr="00674D3E">
        <w:rPr>
          <w:rFonts w:ascii="Times New Roman" w:eastAsia="Calibri" w:hAnsi="Times New Roman" w:cs="Times New Roman"/>
          <w:sz w:val="28"/>
          <w:szCs w:val="28"/>
          <w:lang w:val="kk-KZ"/>
        </w:rPr>
        <w:t>методический практикум по истории Казахстана для семинарских занятий</w:t>
      </w:r>
      <w:r w:rsidRPr="00674D3E">
        <w:rPr>
          <w:rFonts w:ascii="Times New Roman" w:eastAsia="Calibri" w:hAnsi="Times New Roman" w:cs="Times New Roman"/>
          <w:sz w:val="28"/>
          <w:szCs w:val="28"/>
        </w:rPr>
        <w:t>:</w:t>
      </w:r>
      <w:r w:rsidRPr="00674D3E">
        <w:rPr>
          <w:rFonts w:ascii="Times New Roman" w:eastAsia="Calibri" w:hAnsi="Times New Roman" w:cs="Times New Roman"/>
          <w:sz w:val="28"/>
          <w:szCs w:val="28"/>
          <w:lang w:val="kk-KZ"/>
        </w:rPr>
        <w:t>для студентов неисторических факультетов</w:t>
      </w:r>
      <w:r w:rsidRPr="00674D3E">
        <w:rPr>
          <w:rFonts w:ascii="Times New Roman" w:eastAsia="Calibri" w:hAnsi="Times New Roman" w:cs="Times New Roman"/>
          <w:sz w:val="28"/>
          <w:szCs w:val="28"/>
        </w:rPr>
        <w:t>.</w:t>
      </w:r>
      <w:r w:rsidRPr="00674D3E">
        <w:rPr>
          <w:rFonts w:ascii="Times New Roman" w:eastAsia="Calibri" w:hAnsi="Times New Roman" w:cs="Times New Roman"/>
          <w:sz w:val="28"/>
          <w:szCs w:val="28"/>
          <w:lang w:val="kk-KZ"/>
        </w:rPr>
        <w:t xml:space="preserve"> - Алматы:  “Қазақ университеті “, 2002.</w:t>
      </w:r>
    </w:p>
    <w:p w:rsidR="00884715" w:rsidRPr="00785D5D" w:rsidRDefault="00884715" w:rsidP="00884715">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785D5D">
        <w:rPr>
          <w:rFonts w:ascii="Times New Roman" w:hAnsi="Times New Roman"/>
          <w:bCs/>
          <w:sz w:val="28"/>
          <w:szCs w:val="28"/>
          <w:lang w:val="kk-KZ" w:eastAsia="ko-KR"/>
        </w:rPr>
        <w:t xml:space="preserve">9. </w:t>
      </w:r>
      <w:r w:rsidRPr="00785D5D">
        <w:rPr>
          <w:rFonts w:ascii="Times New Roman" w:hAnsi="Times New Roman"/>
          <w:bCs/>
          <w:sz w:val="28"/>
          <w:szCs w:val="28"/>
          <w:lang w:val="kk-KZ"/>
        </w:rPr>
        <w:t>Қазақстан тарихы туралы</w:t>
      </w:r>
      <w:r w:rsidRPr="00785D5D">
        <w:rPr>
          <w:rFonts w:ascii="Times New Roman" w:hAnsi="Times New Roman"/>
          <w:sz w:val="28"/>
          <w:szCs w:val="28"/>
          <w:lang w:val="kk-KZ"/>
        </w:rPr>
        <w:t xml:space="preserve"> араб деректері. -  Т. 1.</w:t>
      </w:r>
      <w:r w:rsidRPr="00785D5D">
        <w:rPr>
          <w:rFonts w:ascii="Times New Roman" w:hAnsi="Times New Roman"/>
          <w:sz w:val="28"/>
          <w:szCs w:val="28"/>
          <w:shd w:val="clear" w:color="auto" w:fill="FFFFFF"/>
          <w:lang w:val="kk-KZ"/>
        </w:rPr>
        <w:t xml:space="preserve"> –</w:t>
      </w:r>
      <w:r w:rsidRPr="00785D5D">
        <w:rPr>
          <w:rFonts w:ascii="Times New Roman" w:hAnsi="Times New Roman"/>
          <w:sz w:val="28"/>
          <w:szCs w:val="28"/>
          <w:lang w:val="kk-KZ"/>
        </w:rPr>
        <w:t xml:space="preserve"> Алматы:Дайк-Пресс, 2005.</w:t>
      </w:r>
      <w:r w:rsidRPr="00785D5D">
        <w:rPr>
          <w:rFonts w:ascii="Times New Roman" w:hAnsi="Times New Roman"/>
          <w:sz w:val="28"/>
          <w:szCs w:val="28"/>
          <w:shd w:val="clear" w:color="auto" w:fill="FFFFFF"/>
          <w:lang w:val="kk-KZ"/>
        </w:rPr>
        <w:t>–</w:t>
      </w:r>
      <w:r w:rsidRPr="00785D5D">
        <w:rPr>
          <w:rFonts w:ascii="Times New Roman" w:hAnsi="Times New Roman"/>
          <w:sz w:val="28"/>
          <w:szCs w:val="28"/>
          <w:lang w:val="kk-KZ"/>
        </w:rPr>
        <w:t xml:space="preserve"> 711 б.</w:t>
      </w:r>
    </w:p>
    <w:p w:rsidR="00884715" w:rsidRPr="006C4DA4" w:rsidRDefault="00884715" w:rsidP="00884715">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ru-RU"/>
        </w:rPr>
      </w:pPr>
      <w:r w:rsidRPr="00785D5D">
        <w:rPr>
          <w:rFonts w:ascii="Times New Roman" w:hAnsi="Times New Roman"/>
          <w:bCs/>
          <w:sz w:val="28"/>
          <w:szCs w:val="28"/>
          <w:lang w:val="kk-KZ" w:eastAsia="ko-KR"/>
        </w:rPr>
        <w:t xml:space="preserve">10. </w:t>
      </w:r>
      <w:r w:rsidRPr="00785D5D">
        <w:rPr>
          <w:rFonts w:ascii="Times New Roman" w:hAnsi="Times New Roman"/>
          <w:bCs/>
          <w:sz w:val="28"/>
          <w:szCs w:val="28"/>
          <w:lang w:val="kk-KZ"/>
        </w:rPr>
        <w:t>Қазақстан тарихы туралы түркі дер</w:t>
      </w:r>
      <w:proofErr w:type="spellStart"/>
      <w:r w:rsidRPr="00785D5D">
        <w:rPr>
          <w:rFonts w:ascii="Times New Roman" w:hAnsi="Times New Roman"/>
          <w:bCs/>
          <w:sz w:val="28"/>
          <w:szCs w:val="28"/>
        </w:rPr>
        <w:t>ектемелері</w:t>
      </w:r>
      <w:proofErr w:type="spellEnd"/>
      <w:r w:rsidRPr="00785D5D">
        <w:rPr>
          <w:rFonts w:ascii="Times New Roman" w:hAnsi="Times New Roman"/>
          <w:bCs/>
          <w:sz w:val="28"/>
          <w:szCs w:val="28"/>
        </w:rPr>
        <w:t xml:space="preserve">. Т.1. – Алматы: </w:t>
      </w:r>
      <w:r w:rsidRPr="00785D5D">
        <w:rPr>
          <w:rFonts w:ascii="Times New Roman" w:hAnsi="Times New Roman"/>
          <w:bCs/>
          <w:sz w:val="28"/>
          <w:szCs w:val="28"/>
          <w:lang w:val="kk-KZ"/>
        </w:rPr>
        <w:t>Дайк-Пресс,</w:t>
      </w:r>
      <w:r w:rsidRPr="00785D5D">
        <w:rPr>
          <w:rFonts w:ascii="Times New Roman" w:hAnsi="Times New Roman"/>
          <w:bCs/>
          <w:sz w:val="28"/>
          <w:szCs w:val="28"/>
        </w:rPr>
        <w:t xml:space="preserve"> 2005</w:t>
      </w:r>
      <w:r w:rsidR="000738EF" w:rsidRPr="000738EF">
        <w:rPr>
          <w:rFonts w:ascii="Times New Roman" w:hAnsi="Times New Roman"/>
          <w:bCs/>
          <w:sz w:val="28"/>
          <w:szCs w:val="28"/>
        </w:rPr>
        <w:t xml:space="preserve">. </w:t>
      </w:r>
      <w:bookmarkStart w:id="0" w:name="_GoBack"/>
      <w:bookmarkEnd w:id="0"/>
      <w:r w:rsidRPr="00785D5D">
        <w:rPr>
          <w:rFonts w:ascii="Times New Roman" w:hAnsi="Times New Roman"/>
          <w:bCs/>
          <w:sz w:val="28"/>
          <w:szCs w:val="28"/>
        </w:rPr>
        <w:t>-</w:t>
      </w:r>
      <w:r w:rsidRPr="00785D5D">
        <w:rPr>
          <w:rFonts w:ascii="Times New Roman" w:hAnsi="Times New Roman"/>
          <w:bCs/>
          <w:sz w:val="28"/>
          <w:szCs w:val="28"/>
          <w:lang w:val="kk-KZ"/>
        </w:rPr>
        <w:t>240 б.</w:t>
      </w:r>
    </w:p>
    <w:p w:rsidR="00C06D60" w:rsidRPr="00884715" w:rsidRDefault="00C06D60" w:rsidP="00884715">
      <w:pPr>
        <w:jc w:val="both"/>
        <w:rPr>
          <w:rFonts w:ascii="Times New Roman" w:hAnsi="Times New Roman" w:cs="Times New Roman"/>
          <w:sz w:val="28"/>
          <w:szCs w:val="28"/>
          <w:lang w:val="kk-KZ"/>
        </w:rPr>
      </w:pPr>
    </w:p>
    <w:sectPr w:rsidR="00C06D60" w:rsidRPr="00884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1"/>
    <w:rsid w:val="000738EF"/>
    <w:rsid w:val="00442B21"/>
    <w:rsid w:val="00884715"/>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8123"/>
  <w15:docId w15:val="{74F9A223-8CBC-49A2-A2D1-614BFBEA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884715"/>
  </w:style>
  <w:style w:type="paragraph" w:styleId="a3">
    <w:name w:val="No Spacing"/>
    <w:uiPriority w:val="1"/>
    <w:qFormat/>
    <w:rsid w:val="00884715"/>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884715"/>
  </w:style>
  <w:style w:type="character" w:styleId="a4">
    <w:name w:val="Emphasis"/>
    <w:basedOn w:val="a0"/>
    <w:uiPriority w:val="20"/>
    <w:qFormat/>
    <w:rsid w:val="008847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AA7D-2EBA-4589-BF74-BA2A066A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2025-11-09T15:01:00Z</dcterms:created>
  <dcterms:modified xsi:type="dcterms:W3CDTF">2025-11-09T15:01:00Z</dcterms:modified>
</cp:coreProperties>
</file>